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A9" w:rsidRPr="004E12E7" w:rsidRDefault="004E12E7" w:rsidP="004E12E7">
      <w:pPr>
        <w:jc w:val="center"/>
        <w:rPr>
          <w:b/>
          <w:u w:val="single"/>
        </w:rPr>
      </w:pPr>
      <w:bookmarkStart w:id="0" w:name="_GoBack"/>
      <w:bookmarkEnd w:id="0"/>
      <w:r w:rsidRPr="004E12E7">
        <w:rPr>
          <w:b/>
          <w:u w:val="single"/>
        </w:rPr>
        <w:t>Remote Crisis Procedure</w:t>
      </w:r>
    </w:p>
    <w:p w:rsidR="004E12E7" w:rsidRDefault="004E12E7" w:rsidP="004E12E7">
      <w:pPr>
        <w:jc w:val="center"/>
      </w:pPr>
      <w:r>
        <w:t>This document outlines the procedure that should be followed if you are working remotely from home and should require assistance with a client in crisis.</w:t>
      </w:r>
    </w:p>
    <w:p w:rsidR="00AC1F82" w:rsidRDefault="00AC1F82" w:rsidP="004E12E7">
      <w:pPr>
        <w:jc w:val="center"/>
      </w:pPr>
    </w:p>
    <w:p w:rsidR="00AC1F82" w:rsidRDefault="00AC1F82" w:rsidP="004E12E7">
      <w:pPr>
        <w:pStyle w:val="ListParagraph"/>
        <w:numPr>
          <w:ilvl w:val="0"/>
          <w:numId w:val="2"/>
        </w:numPr>
      </w:pPr>
      <w:r>
        <w:t>For Remote Clinician</w:t>
      </w:r>
    </w:p>
    <w:p w:rsidR="004E12E7" w:rsidRDefault="00AC1F82" w:rsidP="00AC1F82">
      <w:pPr>
        <w:pStyle w:val="ListParagraph"/>
        <w:numPr>
          <w:ilvl w:val="1"/>
          <w:numId w:val="2"/>
        </w:numPr>
      </w:pPr>
      <w:r>
        <w:t>If possible, remain engaged with client over the phone</w:t>
      </w:r>
    </w:p>
    <w:p w:rsidR="00AC1F82" w:rsidRDefault="00AC1F82" w:rsidP="00AC1F82">
      <w:pPr>
        <w:pStyle w:val="ListParagraph"/>
        <w:numPr>
          <w:ilvl w:val="1"/>
          <w:numId w:val="2"/>
        </w:numPr>
      </w:pPr>
      <w:r>
        <w:t>Send an email to “Remote Crisis Team” with the subject “CRISIS”</w:t>
      </w:r>
    </w:p>
    <w:p w:rsidR="00AC1F82" w:rsidRDefault="00AC1F82" w:rsidP="00AC1F82">
      <w:pPr>
        <w:pStyle w:val="ListParagraph"/>
        <w:numPr>
          <w:ilvl w:val="1"/>
          <w:numId w:val="2"/>
        </w:numPr>
      </w:pPr>
      <w:r>
        <w:t xml:space="preserve">In the body of the email, list the </w:t>
      </w:r>
      <w:r w:rsidR="00B560EC">
        <w:t>client’s</w:t>
      </w:r>
      <w:r>
        <w:t xml:space="preserve"> name, MR number, </w:t>
      </w:r>
      <w:r w:rsidR="00B560EC">
        <w:t xml:space="preserve">client’s </w:t>
      </w:r>
      <w:r>
        <w:t>current address/location if available, and a brief description of the assistance that is needed. This email will be sent to all clinicians designated as Remote Crisis Clinicians.</w:t>
      </w:r>
    </w:p>
    <w:p w:rsidR="00AC1F82" w:rsidRDefault="00AC1F82" w:rsidP="00AC1F82">
      <w:pPr>
        <w:pStyle w:val="ListParagraph"/>
        <w:numPr>
          <w:ilvl w:val="1"/>
          <w:numId w:val="2"/>
        </w:numPr>
      </w:pPr>
      <w:r>
        <w:t>The first Crisis Clinician to respond will work with you in real time via email to assist you in any way you need.</w:t>
      </w:r>
    </w:p>
    <w:p w:rsidR="00AC1F82" w:rsidRDefault="00AC1F82" w:rsidP="00AC1F82">
      <w:pPr>
        <w:pStyle w:val="ListParagraph"/>
        <w:numPr>
          <w:ilvl w:val="0"/>
          <w:numId w:val="2"/>
        </w:numPr>
      </w:pPr>
      <w:r>
        <w:t xml:space="preserve">For </w:t>
      </w:r>
      <w:r w:rsidR="00692D97">
        <w:t>Remote Crisis Clinician</w:t>
      </w:r>
    </w:p>
    <w:p w:rsidR="00692D97" w:rsidRDefault="00692D97" w:rsidP="00692D97">
      <w:pPr>
        <w:pStyle w:val="ListParagraph"/>
        <w:numPr>
          <w:ilvl w:val="1"/>
          <w:numId w:val="2"/>
        </w:numPr>
      </w:pPr>
      <w:r>
        <w:t>All Remote Crisis Clinicians are expected to be viewing their emails or have access to email notifications at all times.</w:t>
      </w:r>
    </w:p>
    <w:p w:rsidR="00692D97" w:rsidRDefault="00692D97" w:rsidP="00692D97">
      <w:pPr>
        <w:pStyle w:val="ListParagraph"/>
        <w:numPr>
          <w:ilvl w:val="2"/>
          <w:numId w:val="2"/>
        </w:numPr>
      </w:pPr>
      <w:r>
        <w:t xml:space="preserve">It is suggested that these clinicians install the Outlook app on their cell phone so they are able to receive email notifications at all times. </w:t>
      </w:r>
    </w:p>
    <w:p w:rsidR="00692D97" w:rsidRDefault="00692D97" w:rsidP="00692D97">
      <w:pPr>
        <w:pStyle w:val="ListParagraph"/>
        <w:numPr>
          <w:ilvl w:val="1"/>
          <w:numId w:val="2"/>
        </w:numPr>
      </w:pPr>
      <w:r>
        <w:t>When a remote working clinicians requires assistance with a crisis, all Remote Crisis Clinicians will receive an email with the request</w:t>
      </w:r>
    </w:p>
    <w:p w:rsidR="00692D97" w:rsidRDefault="00692D97" w:rsidP="00692D97">
      <w:pPr>
        <w:pStyle w:val="ListParagraph"/>
        <w:numPr>
          <w:ilvl w:val="1"/>
          <w:numId w:val="2"/>
        </w:numPr>
      </w:pPr>
      <w:r>
        <w:t>When the email is received, the clinician will reply all indicating</w:t>
      </w:r>
      <w:r w:rsidR="00B560EC">
        <w:t xml:space="preserve"> to the other crisis clinicians that this request is being addressed. If you receive this reply all, no further action is necessary.</w:t>
      </w:r>
    </w:p>
    <w:p w:rsidR="00B560EC" w:rsidRDefault="00B560EC" w:rsidP="00692D97">
      <w:pPr>
        <w:pStyle w:val="ListParagraph"/>
        <w:numPr>
          <w:ilvl w:val="1"/>
          <w:numId w:val="2"/>
        </w:numPr>
      </w:pPr>
      <w:r>
        <w:t xml:space="preserve">The crisis clinician that replied all will then begin a dialog via email in order to assist the remotely working clinician manage the client in crisis. </w:t>
      </w:r>
    </w:p>
    <w:sectPr w:rsidR="00B5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C5229"/>
    <w:multiLevelType w:val="hybridMultilevel"/>
    <w:tmpl w:val="7D2C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628B6"/>
    <w:multiLevelType w:val="hybridMultilevel"/>
    <w:tmpl w:val="F0C0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E7"/>
    <w:rsid w:val="004E12E7"/>
    <w:rsid w:val="004F2FA9"/>
    <w:rsid w:val="00692D97"/>
    <w:rsid w:val="008D2188"/>
    <w:rsid w:val="00AC1F82"/>
    <w:rsid w:val="00B5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601B0-23E4-4159-883F-3BB3D85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Kulesza</dc:creator>
  <cp:keywords/>
  <dc:description/>
  <cp:lastModifiedBy>Linda Walters</cp:lastModifiedBy>
  <cp:revision>2</cp:revision>
  <dcterms:created xsi:type="dcterms:W3CDTF">2020-03-23T18:06:00Z</dcterms:created>
  <dcterms:modified xsi:type="dcterms:W3CDTF">2020-03-23T18:06:00Z</dcterms:modified>
</cp:coreProperties>
</file>